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0368C74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7B714FC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896A61" w:rsidR="00280581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5-</w:t>
      </w:r>
      <w:r w:rsidRPr="00896A61" w:rsidR="005E5ABE">
        <w:rPr>
          <w:b/>
          <w:color w:val="FF0000"/>
          <w:sz w:val="28"/>
          <w:szCs w:val="28"/>
          <w:lang w:eastAsia="ar-SA"/>
        </w:rPr>
        <w:t>0</w:t>
      </w:r>
      <w:r w:rsidR="003870DB">
        <w:rPr>
          <w:b/>
          <w:color w:val="FF0000"/>
          <w:sz w:val="28"/>
          <w:szCs w:val="28"/>
          <w:lang w:eastAsia="ar-SA"/>
        </w:rPr>
        <w:t>363</w:t>
      </w:r>
      <w:r w:rsidRPr="00896A61">
        <w:rPr>
          <w:b/>
          <w:color w:val="FF0000"/>
          <w:sz w:val="28"/>
          <w:szCs w:val="28"/>
          <w:lang w:eastAsia="ar-SA"/>
        </w:rPr>
        <w:t>-240</w:t>
      </w:r>
      <w:r w:rsidRPr="00896A61" w:rsidR="00611EE6">
        <w:rPr>
          <w:b/>
          <w:color w:val="FF0000"/>
          <w:sz w:val="28"/>
          <w:szCs w:val="28"/>
          <w:lang w:eastAsia="ar-SA"/>
        </w:rPr>
        <w:t>1</w:t>
      </w:r>
      <w:r w:rsidRPr="00896A61">
        <w:rPr>
          <w:b/>
          <w:color w:val="FF0000"/>
          <w:sz w:val="28"/>
          <w:szCs w:val="28"/>
          <w:lang w:eastAsia="ar-SA"/>
        </w:rPr>
        <w:t>/202</w:t>
      </w:r>
      <w:r w:rsidR="00896A61">
        <w:rPr>
          <w:b/>
          <w:color w:val="FF0000"/>
          <w:sz w:val="28"/>
          <w:szCs w:val="28"/>
          <w:lang w:eastAsia="ar-SA"/>
        </w:rPr>
        <w:t>6</w:t>
      </w:r>
    </w:p>
    <w:p w:rsidR="00DB3DAD" w:rsidRPr="00437ADA" w:rsidP="00DB3DAD" w14:paraId="05ACCF08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518F2452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B71436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24</w:t>
      </w:r>
      <w:r w:rsidRPr="00437ADA">
        <w:rPr>
          <w:rFonts w:eastAsia="MS Mincho"/>
          <w:sz w:val="28"/>
          <w:szCs w:val="28"/>
        </w:rPr>
        <w:t xml:space="preserve"> </w:t>
      </w:r>
      <w:r w:rsidR="0012665B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96A6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433338D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F19083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0616EE" w:rsidP="00614D0D" w14:paraId="1E5C297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Франчук В.А., </w:t>
      </w:r>
    </w:p>
    <w:p w:rsidR="00614D0D" w:rsidRPr="00437ADA" w:rsidP="00614D0D" w14:paraId="50AEFE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896A61" w14:paraId="64780991" w14:textId="26387E9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Франчук Виктории Анатольевны</w:t>
      </w:r>
      <w:r w:rsidRPr="0012665B" w:rsidR="0012665B">
        <w:rPr>
          <w:rFonts w:ascii="Times New Roman" w:eastAsia="MS Mincho" w:hAnsi="Times New Roman"/>
          <w:sz w:val="28"/>
          <w:szCs w:val="28"/>
        </w:rPr>
        <w:t xml:space="preserve">, </w:t>
      </w:r>
      <w:r w:rsidR="00386A72">
        <w:rPr>
          <w:rFonts w:ascii="Times New Roman" w:eastAsia="MS Mincho" w:hAnsi="Times New Roman"/>
          <w:sz w:val="28"/>
          <w:szCs w:val="28"/>
        </w:rPr>
        <w:t>---</w:t>
      </w:r>
    </w:p>
    <w:p w:rsidR="00896A61" w:rsidP="00896A61" w14:paraId="6C13F696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4E7BC7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935473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BFAE997" w14:textId="09B2BA9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386A72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3870DB">
        <w:rPr>
          <w:rFonts w:eastAsia="MS Mincho"/>
          <w:sz w:val="28"/>
          <w:szCs w:val="28"/>
        </w:rPr>
        <w:t>Франчук В.А.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3870DB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386A72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1B2DDC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</w:t>
      </w:r>
      <w:r w:rsidR="003870DB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3870DB">
        <w:rPr>
          <w:rFonts w:eastAsia="MS Mincho"/>
          <w:sz w:val="28"/>
          <w:szCs w:val="28"/>
        </w:rPr>
        <w:t>20</w:t>
      </w:r>
      <w:r w:rsidR="00B6794A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D36774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386A72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>ч.</w:t>
      </w:r>
      <w:r w:rsidR="00B6794A">
        <w:rPr>
          <w:rFonts w:eastAsia="MS Mincho"/>
          <w:sz w:val="28"/>
          <w:szCs w:val="28"/>
        </w:rPr>
        <w:t xml:space="preserve"> </w:t>
      </w:r>
      <w:r w:rsidR="003870DB">
        <w:rPr>
          <w:rFonts w:eastAsia="MS Mincho"/>
          <w:sz w:val="28"/>
          <w:szCs w:val="28"/>
        </w:rPr>
        <w:t>2</w:t>
      </w:r>
      <w:r w:rsidR="00DB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3870DB">
        <w:rPr>
          <w:rFonts w:eastAsia="MS Mincho"/>
          <w:sz w:val="28"/>
          <w:szCs w:val="28"/>
        </w:rPr>
        <w:t>17</w:t>
      </w:r>
      <w:r w:rsidR="009237AD">
        <w:rPr>
          <w:rFonts w:eastAsia="MS Mincho"/>
          <w:sz w:val="28"/>
          <w:szCs w:val="28"/>
        </w:rPr>
        <w:t>.</w:t>
      </w:r>
      <w:r w:rsidR="003870DB">
        <w:rPr>
          <w:rFonts w:eastAsia="MS Mincho"/>
          <w:sz w:val="28"/>
          <w:szCs w:val="28"/>
        </w:rPr>
        <w:t>15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386A72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 чем допустил</w:t>
      </w:r>
      <w:r w:rsidR="003870DB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9F38AE" w:rsidP="000616EE" w14:paraId="13E03E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>В судебно</w:t>
      </w:r>
      <w:r w:rsidR="000616EE">
        <w:rPr>
          <w:rFonts w:eastAsia="MS Mincho"/>
          <w:sz w:val="28"/>
          <w:szCs w:val="28"/>
        </w:rPr>
        <w:t>м</w:t>
      </w:r>
      <w:r w:rsidRPr="008263DD">
        <w:rPr>
          <w:rFonts w:eastAsia="MS Mincho"/>
          <w:sz w:val="28"/>
          <w:szCs w:val="28"/>
        </w:rPr>
        <w:t xml:space="preserve"> заседани</w:t>
      </w:r>
      <w:r w:rsidR="000616EE">
        <w:rPr>
          <w:rFonts w:eastAsia="MS Mincho"/>
          <w:sz w:val="28"/>
          <w:szCs w:val="28"/>
        </w:rPr>
        <w:t>и</w:t>
      </w:r>
      <w:r w:rsidRPr="008263DD">
        <w:rPr>
          <w:rFonts w:eastAsia="MS Mincho"/>
          <w:sz w:val="28"/>
          <w:szCs w:val="28"/>
        </w:rPr>
        <w:t xml:space="preserve"> </w:t>
      </w:r>
      <w:r w:rsidR="000616EE">
        <w:rPr>
          <w:rFonts w:eastAsia="MS Mincho"/>
          <w:sz w:val="28"/>
          <w:szCs w:val="28"/>
        </w:rPr>
        <w:t>Франчук В.А.</w:t>
      </w:r>
      <w:r w:rsidR="0012665B">
        <w:rPr>
          <w:rFonts w:eastAsia="MS Mincho"/>
          <w:sz w:val="28"/>
          <w:szCs w:val="28"/>
        </w:rPr>
        <w:t xml:space="preserve"> </w:t>
      </w:r>
      <w:r w:rsidR="000616EE">
        <w:rPr>
          <w:rFonts w:eastAsia="MS Mincho"/>
          <w:sz w:val="28"/>
          <w:szCs w:val="28"/>
        </w:rPr>
        <w:t>вину в совершенном правонарушении признала, пояснила, что штраф не пришел на госуслуги.</w:t>
      </w:r>
    </w:p>
    <w:p w:rsidR="009237AD" w:rsidP="008263DD" w14:paraId="1CC74C6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="000616EE">
        <w:rPr>
          <w:rFonts w:eastAsia="MS Mincho"/>
          <w:sz w:val="28"/>
          <w:szCs w:val="28"/>
        </w:rPr>
        <w:t xml:space="preserve">заслушав Франчук В.А.,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24CA50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085C7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7340A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="003870DB">
        <w:rPr>
          <w:rFonts w:eastAsia="MS Mincho"/>
          <w:sz w:val="28"/>
          <w:szCs w:val="28"/>
        </w:rPr>
        <w:t>Франчук В.А.</w:t>
      </w:r>
      <w:r w:rsidR="0012665B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6794A" w:rsidRPr="00B6794A" w:rsidP="00B6794A" w14:paraId="128403CF" w14:textId="64F1B55F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386A72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от </w:t>
      </w:r>
      <w:r w:rsidR="00386A72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B6794A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 w:rsidR="00D36774">
        <w:rPr>
          <w:rFonts w:eastAsia="MS Mincho"/>
          <w:sz w:val="28"/>
          <w:szCs w:val="28"/>
        </w:rPr>
        <w:t>.</w:t>
      </w:r>
      <w:r w:rsidRPr="00D36774" w:rsidR="00D36774"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="003870DB">
        <w:rPr>
          <w:rFonts w:eastAsia="MS Mincho"/>
          <w:sz w:val="28"/>
          <w:szCs w:val="28"/>
        </w:rPr>
        <w:t>Франчук В.А.</w:t>
      </w:r>
      <w:r w:rsidR="001B2DDC">
        <w:rPr>
          <w:rFonts w:eastAsia="MS Mincho"/>
          <w:sz w:val="28"/>
          <w:szCs w:val="28"/>
        </w:rPr>
        <w:t xml:space="preserve"> </w:t>
      </w:r>
      <w:r w:rsidRPr="00D36774" w:rsidR="00D36774">
        <w:rPr>
          <w:rFonts w:eastAsia="MS Mincho"/>
          <w:sz w:val="28"/>
          <w:szCs w:val="28"/>
        </w:rPr>
        <w:t>разъяснены</w:t>
      </w:r>
      <w:r w:rsidR="00D36774">
        <w:rPr>
          <w:rFonts w:eastAsia="MS Mincho"/>
          <w:sz w:val="28"/>
          <w:szCs w:val="28"/>
        </w:rPr>
        <w:t xml:space="preserve">; </w:t>
      </w:r>
    </w:p>
    <w:p w:rsidR="00B6794A" w:rsidRPr="00B6794A" w:rsidP="00B6794A" w14:paraId="6D92CE5C" w14:textId="58617A3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386A72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предметом которого является взыскание с </w:t>
      </w:r>
      <w:r w:rsidR="000616EE">
        <w:rPr>
          <w:rFonts w:eastAsia="MS Mincho"/>
          <w:sz w:val="28"/>
          <w:szCs w:val="28"/>
        </w:rPr>
        <w:t>Франчук В.А.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указанного выше штрафа; </w:t>
      </w:r>
    </w:p>
    <w:p w:rsidR="00B6794A" w:rsidRPr="00B6794A" w:rsidP="00B6794A" w14:paraId="3403A3C9" w14:textId="583112FC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</w:t>
      </w:r>
      <w:r w:rsidRPr="000616EE" w:rsidR="000616EE">
        <w:rPr>
          <w:rFonts w:eastAsia="MS Mincho"/>
          <w:sz w:val="28"/>
          <w:szCs w:val="28"/>
        </w:rPr>
        <w:t xml:space="preserve">№ </w:t>
      </w:r>
      <w:r w:rsidR="00386A72">
        <w:rPr>
          <w:rFonts w:eastAsia="MS Mincho"/>
          <w:sz w:val="28"/>
          <w:szCs w:val="28"/>
        </w:rPr>
        <w:t>----</w:t>
      </w:r>
      <w:r w:rsidRPr="000616EE" w:rsidR="000616E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17.15 КоАП РФ, вступившим в законную силу </w:t>
      </w:r>
      <w:r w:rsidR="00386A72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которым </w:t>
      </w:r>
      <w:r w:rsidR="000616EE">
        <w:rPr>
          <w:rFonts w:eastAsia="MS Mincho"/>
          <w:sz w:val="28"/>
          <w:szCs w:val="28"/>
        </w:rPr>
        <w:t>Франчук В.А.</w:t>
      </w:r>
      <w:r w:rsidRPr="0012665B"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>подвергнут</w:t>
      </w:r>
      <w:r w:rsidR="000616EE">
        <w:rPr>
          <w:rFonts w:eastAsia="MS Mincho"/>
          <w:sz w:val="28"/>
          <w:szCs w:val="28"/>
        </w:rPr>
        <w:t>а</w:t>
      </w:r>
      <w:r w:rsidRPr="00B6794A">
        <w:rPr>
          <w:rFonts w:eastAsia="MS Mincho"/>
          <w:sz w:val="28"/>
          <w:szCs w:val="28"/>
        </w:rPr>
        <w:t xml:space="preserve"> административному наказанию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в виде административного штрафа в размере </w:t>
      </w:r>
      <w:r w:rsidR="000616EE">
        <w:rPr>
          <w:rFonts w:eastAsia="MS Mincho"/>
          <w:sz w:val="28"/>
          <w:szCs w:val="28"/>
        </w:rPr>
        <w:t>20</w:t>
      </w:r>
      <w:r w:rsidRPr="00B6794A">
        <w:rPr>
          <w:rFonts w:eastAsia="MS Mincho"/>
          <w:sz w:val="28"/>
          <w:szCs w:val="28"/>
        </w:rPr>
        <w:t>00 рублей;</w:t>
      </w:r>
    </w:p>
    <w:p w:rsidR="00B6794A" w:rsidRPr="00B6794A" w:rsidP="00B6794A" w14:paraId="0AAF17BC" w14:textId="483FF6BB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уведомлением судебного пристава-исполнителя ОСП по г. </w:t>
      </w:r>
      <w:r w:rsidR="00386A72">
        <w:rPr>
          <w:rFonts w:eastAsia="MS Mincho"/>
          <w:sz w:val="28"/>
          <w:szCs w:val="28"/>
        </w:rPr>
        <w:t>--</w:t>
      </w:r>
      <w:r w:rsidRPr="00B6794A">
        <w:rPr>
          <w:rFonts w:eastAsia="MS Mincho"/>
          <w:sz w:val="28"/>
          <w:szCs w:val="28"/>
        </w:rPr>
        <w:t xml:space="preserve"> от </w:t>
      </w:r>
      <w:r w:rsidR="00386A72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из которого следует, что </w:t>
      </w:r>
      <w:r w:rsidR="000616EE">
        <w:rPr>
          <w:rFonts w:eastAsia="MS Mincho"/>
          <w:sz w:val="28"/>
          <w:szCs w:val="28"/>
        </w:rPr>
        <w:t xml:space="preserve">Франчук В.А. </w:t>
      </w:r>
      <w:r w:rsidRPr="00B6794A">
        <w:rPr>
          <w:rFonts w:eastAsia="MS Mincho"/>
          <w:sz w:val="28"/>
          <w:szCs w:val="28"/>
        </w:rPr>
        <w:t>не числится уплативш</w:t>
      </w:r>
      <w:r w:rsidR="000616EE">
        <w:rPr>
          <w:rFonts w:eastAsia="MS Mincho"/>
          <w:sz w:val="28"/>
          <w:szCs w:val="28"/>
        </w:rPr>
        <w:t>ей</w:t>
      </w:r>
      <w:r w:rsidRPr="00B6794A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6794A" w:rsidRPr="00B6794A" w:rsidP="00B6794A" w14:paraId="7A2E46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Исследованные доказательства являются допустимыми и достоверными, 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6794A" w:rsidRPr="00B6794A" w:rsidP="00B6794A" w14:paraId="5C495B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6794A" w:rsidRPr="00B6794A" w:rsidP="00B6794A" w14:paraId="055429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B6794A" w:rsidRPr="00B6794A" w:rsidP="00B6794A" w14:paraId="08CFE0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B6794A" w:rsidRPr="00B6794A" w:rsidP="00B6794A" w14:paraId="29DF15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07B1E" w:rsidRPr="00050B12" w:rsidP="00B6794A" w14:paraId="6E501332" w14:textId="1D166161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</w:t>
      </w:r>
      <w:r w:rsidRPr="000616EE" w:rsidR="000616EE">
        <w:rPr>
          <w:rFonts w:eastAsia="MS Mincho"/>
          <w:sz w:val="28"/>
          <w:szCs w:val="28"/>
        </w:rPr>
        <w:t xml:space="preserve">№ </w:t>
      </w:r>
      <w:r w:rsidR="00386A72">
        <w:rPr>
          <w:rFonts w:eastAsia="MS Mincho"/>
          <w:sz w:val="28"/>
          <w:szCs w:val="28"/>
        </w:rPr>
        <w:t>---</w:t>
      </w:r>
      <w:r w:rsidRPr="000616EE" w:rsidR="000616EE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2 ст. 17.15 КоАП РФ, вступившим в законную силу </w:t>
      </w:r>
      <w:r w:rsidR="00386A72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является </w:t>
      </w:r>
      <w:r w:rsidR="00386A72">
        <w:rPr>
          <w:rFonts w:eastAsia="MS Mincho"/>
          <w:sz w:val="28"/>
          <w:szCs w:val="28"/>
        </w:rPr>
        <w:t>--</w:t>
      </w:r>
      <w:r w:rsidRPr="00B6794A">
        <w:rPr>
          <w:rFonts w:eastAsia="MS Mincho"/>
          <w:sz w:val="28"/>
          <w:szCs w:val="28"/>
        </w:rPr>
        <w:t xml:space="preserve"> (суббота), который переносится на следующий за ним рабочий день – </w:t>
      </w:r>
      <w:r w:rsidR="00386A72">
        <w:rPr>
          <w:rFonts w:eastAsia="MS Mincho"/>
          <w:sz w:val="28"/>
          <w:szCs w:val="28"/>
        </w:rPr>
        <w:t>--</w:t>
      </w:r>
      <w:r w:rsidRPr="00B6794A">
        <w:rPr>
          <w:rFonts w:eastAsia="MS Mincho"/>
          <w:sz w:val="28"/>
          <w:szCs w:val="28"/>
        </w:rPr>
        <w:t xml:space="preserve">, соответственно датой совершения правонарушения следует считать </w:t>
      </w:r>
      <w:r w:rsidR="00386A72">
        <w:rPr>
          <w:rFonts w:eastAsia="MS Mincho"/>
          <w:sz w:val="28"/>
          <w:szCs w:val="28"/>
        </w:rPr>
        <w:t>--</w:t>
      </w:r>
    </w:p>
    <w:p w:rsidR="001B512B" w:rsidRPr="001B512B" w:rsidP="001B512B" w14:paraId="10FD54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0616EE" w:rsidR="000616EE">
        <w:rPr>
          <w:rFonts w:eastAsia="MS Mincho"/>
          <w:sz w:val="28"/>
          <w:szCs w:val="28"/>
        </w:rPr>
        <w:t xml:space="preserve">Франчук В.А. </w:t>
      </w:r>
      <w:r w:rsidRPr="001B512B">
        <w:rPr>
          <w:rFonts w:eastAsia="MS Mincho"/>
          <w:sz w:val="28"/>
          <w:szCs w:val="28"/>
        </w:rPr>
        <w:t>в установленный законом срок не имеется.</w:t>
      </w:r>
    </w:p>
    <w:p w:rsidR="001B512B" w:rsidP="001B512B" w14:paraId="61A2B5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0616EE" w:rsidR="000616EE">
        <w:rPr>
          <w:rFonts w:eastAsia="MS Mincho"/>
          <w:sz w:val="28"/>
          <w:szCs w:val="28"/>
        </w:rPr>
        <w:t>Франчук В.А.</w:t>
      </w:r>
      <w:r w:rsidRPr="000616EE" w:rsidR="0012665B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P="001B512B" w14:paraId="3A27C2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0616EE" w:rsidR="000616EE">
        <w:rPr>
          <w:rFonts w:eastAsia="MS Mincho"/>
          <w:sz w:val="28"/>
          <w:szCs w:val="28"/>
        </w:rPr>
        <w:t xml:space="preserve">Франчук В.А.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125FB5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2665B" w:rsidRPr="00050B12" w:rsidP="001B512B" w14:paraId="224BE2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0616EE" w:rsidR="000616EE">
        <w:rPr>
          <w:rFonts w:eastAsia="MS Mincho"/>
          <w:sz w:val="28"/>
          <w:szCs w:val="28"/>
        </w:rPr>
        <w:t xml:space="preserve">Франчук В.А. </w:t>
      </w:r>
      <w:r w:rsidRPr="0012665B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D07709" w:rsidP="00DB3DAD" w14:paraId="544CBFF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Обстоятельством,</w:t>
      </w:r>
      <w:r w:rsidR="00DB3DAD">
        <w:rPr>
          <w:rFonts w:eastAsia="MS Mincho"/>
          <w:sz w:val="28"/>
          <w:szCs w:val="28"/>
        </w:rPr>
        <w:t xml:space="preserve"> </w:t>
      </w:r>
      <w:r w:rsidR="0012665B">
        <w:rPr>
          <w:rFonts w:eastAsia="MS Mincho"/>
          <w:sz w:val="28"/>
          <w:szCs w:val="28"/>
        </w:rPr>
        <w:t>смягчающи</w:t>
      </w:r>
      <w:r>
        <w:rPr>
          <w:rFonts w:eastAsia="MS Mincho"/>
          <w:sz w:val="28"/>
          <w:szCs w:val="28"/>
        </w:rPr>
        <w:t>м административную ответственность, в соответствии со ст. 4.2 КоАП РФ, является признание вины.</w:t>
      </w:r>
    </w:p>
    <w:p w:rsidR="00DB3DAD" w:rsidP="00DB3DAD" w14:paraId="1F6E215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="0012665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12665B" w:rsidP="00DB3DAD" w14:paraId="5F026E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="000616EE">
        <w:rPr>
          <w:rFonts w:eastAsia="MS Mincho"/>
          <w:sz w:val="28"/>
          <w:szCs w:val="28"/>
        </w:rPr>
        <w:t xml:space="preserve"> </w:t>
      </w:r>
      <w:r w:rsidRPr="000616EE" w:rsidR="000616EE">
        <w:rPr>
          <w:rFonts w:eastAsia="MS Mincho"/>
          <w:sz w:val="28"/>
          <w:szCs w:val="28"/>
        </w:rPr>
        <w:t>Франчук В.А.</w:t>
      </w:r>
      <w:r w:rsidRPr="0012665B">
        <w:rPr>
          <w:rFonts w:eastAsia="MS Mincho"/>
          <w:sz w:val="28"/>
          <w:szCs w:val="28"/>
        </w:rPr>
        <w:t>, е</w:t>
      </w:r>
      <w:r w:rsidR="000616EE">
        <w:rPr>
          <w:rFonts w:eastAsia="MS Mincho"/>
          <w:sz w:val="28"/>
          <w:szCs w:val="28"/>
        </w:rPr>
        <w:t>е</w:t>
      </w:r>
      <w:r w:rsidRPr="0012665B">
        <w:rPr>
          <w:rFonts w:eastAsia="MS Mincho"/>
          <w:sz w:val="28"/>
          <w:szCs w:val="28"/>
        </w:rPr>
        <w:t xml:space="preserve"> имущественное положение, </w:t>
      </w:r>
      <w:r w:rsidR="00D07709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смягчающ</w:t>
      </w:r>
      <w:r w:rsidR="00D07709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D07709">
        <w:rPr>
          <w:rFonts w:eastAsia="MS Mincho"/>
          <w:sz w:val="28"/>
          <w:szCs w:val="28"/>
        </w:rPr>
        <w:t xml:space="preserve"> отсутствие</w:t>
      </w:r>
      <w:r w:rsidRPr="0012665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DB3DAD" w:rsidP="00DB3DAD" w14:paraId="7B5EF1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1210FB" w:rsidP="00DB3DAD" w14:paraId="04636EC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963590" w14:paraId="759C9EE1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1488037E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40FAC6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616EE">
        <w:rPr>
          <w:rFonts w:eastAsia="MS Mincho"/>
          <w:sz w:val="28"/>
          <w:szCs w:val="28"/>
        </w:rPr>
        <w:t xml:space="preserve">Франчук Виктории Анатольевны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eastAsia="MS Mincho"/>
          <w:sz w:val="28"/>
          <w:szCs w:val="28"/>
        </w:rPr>
        <w:t>е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4</w:t>
      </w:r>
      <w:r w:rsidR="00D36774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четырех</w:t>
      </w:r>
      <w:r w:rsidR="00125FB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12665B" w14:paraId="6F8BB86E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12665B" w14:paraId="5E2F5583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12665B" w14:paraId="58F05EAD" w14:textId="77777777">
      <w:pPr>
        <w:ind w:firstLine="708"/>
        <w:jc w:val="both"/>
        <w:rPr>
          <w:snapToGrid w:val="0"/>
          <w:sz w:val="28"/>
          <w:szCs w:val="28"/>
        </w:rPr>
      </w:pPr>
      <w:r w:rsidRPr="00D36774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DB3DAD" w:rsidRPr="00EB0528" w:rsidP="0012665B" w14:paraId="186CF5C1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12665B" w14:paraId="271CBDF6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 w14:paraId="14B05FD6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 w14:paraId="4D59439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 w14:paraId="74822608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 w14:paraId="3FF9F39F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 w14:paraId="7303F83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 w14:paraId="7A558368" w14:textId="640D13C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386A72">
        <w:rPr>
          <w:snapToGrid w:val="0"/>
          <w:sz w:val="28"/>
          <w:szCs w:val="28"/>
        </w:rPr>
        <w:t>-----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 w14:paraId="3D9F26B1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1D9C1C2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08F10BC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225E1562" w14:textId="64BCE8B3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 w14:paraId="0E6711A5" w14:textId="77777777">
      <w:pPr>
        <w:rPr>
          <w:rFonts w:eastAsia="MS Mincho"/>
          <w:sz w:val="28"/>
          <w:szCs w:val="28"/>
        </w:rPr>
      </w:pPr>
    </w:p>
    <w:p w:rsidR="00216575" w:rsidRPr="00437ADA" w:rsidP="00DB3DAD" w14:paraId="639EB996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77E282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709">
          <w:rPr>
            <w:noProof/>
          </w:rPr>
          <w:t>4</w:t>
        </w:r>
        <w:r>
          <w:fldChar w:fldCharType="end"/>
        </w:r>
      </w:p>
    </w:sdtContent>
  </w:sdt>
  <w:p w:rsidR="0004507A" w14:paraId="4DD6269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300A0C5E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91579">
      <w:t>6</w:t>
    </w:r>
    <w:r w:rsidRPr="00437ADA">
      <w:t>-0</w:t>
    </w:r>
    <w:r w:rsidR="00A10D2D">
      <w:t>0</w:t>
    </w:r>
    <w:r w:rsidR="003870DB">
      <w:t>1991</w:t>
    </w:r>
    <w:r w:rsidRPr="00437ADA">
      <w:t>-</w:t>
    </w:r>
    <w:r w:rsidR="003870DB">
      <w:t>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27DEE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16EE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10FB"/>
    <w:rsid w:val="001230B7"/>
    <w:rsid w:val="00123D39"/>
    <w:rsid w:val="00125FB5"/>
    <w:rsid w:val="001264E3"/>
    <w:rsid w:val="0012665B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2DDC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C60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86A72"/>
    <w:rsid w:val="003870DB"/>
    <w:rsid w:val="003900DF"/>
    <w:rsid w:val="00390200"/>
    <w:rsid w:val="00391373"/>
    <w:rsid w:val="00391579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103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4F94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163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ADD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7F5B90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96A61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661C"/>
    <w:rsid w:val="009278C2"/>
    <w:rsid w:val="0093073D"/>
    <w:rsid w:val="00933F1F"/>
    <w:rsid w:val="00934C84"/>
    <w:rsid w:val="00934E1D"/>
    <w:rsid w:val="00935F4A"/>
    <w:rsid w:val="0093663A"/>
    <w:rsid w:val="00936B04"/>
    <w:rsid w:val="009434F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3590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5E6F"/>
    <w:rsid w:val="00A01538"/>
    <w:rsid w:val="00A01D3C"/>
    <w:rsid w:val="00A048D9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1E22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45CF"/>
    <w:rsid w:val="00B65BB5"/>
    <w:rsid w:val="00B6794A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54FC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709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36774"/>
    <w:rsid w:val="00D4336D"/>
    <w:rsid w:val="00D44B0E"/>
    <w:rsid w:val="00D5792D"/>
    <w:rsid w:val="00D64E0E"/>
    <w:rsid w:val="00D64EA8"/>
    <w:rsid w:val="00D65046"/>
    <w:rsid w:val="00D655E9"/>
    <w:rsid w:val="00D66F23"/>
    <w:rsid w:val="00D7198D"/>
    <w:rsid w:val="00D746E3"/>
    <w:rsid w:val="00D74813"/>
    <w:rsid w:val="00D803BC"/>
    <w:rsid w:val="00D813B9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14C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EC9C4-8E57-4A70-9D55-0964D6BD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